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70CC" w:rsidRDefault="00000000">
      <w:pPr>
        <w:pStyle w:val="1"/>
        <w:ind w:right="10" w:firstLine="0"/>
        <w:jc w:val="center"/>
      </w:pPr>
      <w:r>
        <w:rPr>
          <w:color w:val="FF0000"/>
        </w:rPr>
        <w:t>Проблема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адаптации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детскому</w:t>
      </w:r>
      <w:r>
        <w:rPr>
          <w:color w:val="FF0000"/>
          <w:spacing w:val="-2"/>
        </w:rPr>
        <w:t xml:space="preserve"> саду</w:t>
      </w:r>
    </w:p>
    <w:p w:rsidR="00F270CC" w:rsidRDefault="00F270CC">
      <w:pPr>
        <w:pStyle w:val="a3"/>
        <w:spacing w:before="413"/>
        <w:ind w:left="0"/>
        <w:rPr>
          <w:b/>
          <w:sz w:val="36"/>
        </w:rPr>
      </w:pPr>
    </w:p>
    <w:p w:rsidR="00F270CC" w:rsidRDefault="00000000">
      <w:pPr>
        <w:pStyle w:val="a3"/>
        <w:spacing w:before="1"/>
        <w:ind w:right="183"/>
        <w:jc w:val="both"/>
      </w:pPr>
      <w:r>
        <w:t>Адаптация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дошкольному</w:t>
      </w:r>
      <w:r>
        <w:rPr>
          <w:spacing w:val="-5"/>
        </w:rPr>
        <w:t xml:space="preserve"> </w:t>
      </w:r>
      <w:r>
        <w:t>учреждению -</w:t>
      </w:r>
      <w:r>
        <w:rPr>
          <w:spacing w:val="-6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период,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так и для взрослых:</w:t>
      </w:r>
      <w:r>
        <w:rPr>
          <w:spacing w:val="-4"/>
        </w:rPr>
        <w:t xml:space="preserve"> </w:t>
      </w:r>
      <w:r>
        <w:t>родителей, педагогов.</w:t>
      </w:r>
      <w:r>
        <w:rPr>
          <w:spacing w:val="40"/>
        </w:rPr>
        <w:t xml:space="preserve"> </w:t>
      </w:r>
      <w:r>
        <w:t>Для того чтобы реб</w:t>
      </w:r>
      <w:r w:rsidR="00E052F6">
        <w:t>ё</w:t>
      </w:r>
      <w:r>
        <w:t>нок мог быстро и безболезненно адаптироваться к условиям дошкольного учреждения,</w:t>
      </w:r>
    </w:p>
    <w:p w:rsidR="00F270CC" w:rsidRDefault="00000000">
      <w:pPr>
        <w:pStyle w:val="a3"/>
        <w:ind w:right="285"/>
        <w:jc w:val="both"/>
      </w:pPr>
      <w:r>
        <w:t>необходимо</w:t>
      </w:r>
      <w:r>
        <w:rPr>
          <w:spacing w:val="-4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поступлению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сад.</w:t>
      </w:r>
      <w:r>
        <w:rPr>
          <w:spacing w:val="-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в должной мере осознают, что, приходя в детский сад, реб</w:t>
      </w:r>
      <w:r w:rsidR="00E052F6">
        <w:t>ё</w:t>
      </w:r>
      <w:r>
        <w:t>нок попадает в</w:t>
      </w:r>
    </w:p>
    <w:p w:rsidR="00F270CC" w:rsidRDefault="00000000">
      <w:pPr>
        <w:pStyle w:val="a3"/>
        <w:spacing w:line="321" w:lineRule="exact"/>
        <w:jc w:val="both"/>
      </w:pPr>
      <w:r>
        <w:t>иные</w:t>
      </w:r>
      <w:r>
        <w:rPr>
          <w:spacing w:val="-8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существенно</w:t>
      </w:r>
      <w:r>
        <w:rPr>
          <w:spacing w:val="-8"/>
        </w:rPr>
        <w:t xml:space="preserve"> </w:t>
      </w:r>
      <w:r>
        <w:t>отличающиеся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spacing w:val="-2"/>
        </w:rPr>
        <w:t>домашних.</w:t>
      </w:r>
    </w:p>
    <w:p w:rsidR="00F270CC" w:rsidRDefault="00000000">
      <w:pPr>
        <w:pStyle w:val="a3"/>
        <w:ind w:right="964" w:firstLine="706"/>
        <w:jc w:val="both"/>
      </w:pPr>
      <w:r>
        <w:t>Детям трудно привыкать к новому учреждению, незнакомым сверстникам,</w:t>
      </w:r>
      <w:r>
        <w:rPr>
          <w:spacing w:val="-9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взрослых,</w:t>
      </w:r>
      <w:r>
        <w:rPr>
          <w:spacing w:val="-8"/>
        </w:rPr>
        <w:t xml:space="preserve"> </w:t>
      </w:r>
      <w:r>
        <w:t>режимным</w:t>
      </w:r>
      <w:r>
        <w:rPr>
          <w:spacing w:val="-9"/>
        </w:rPr>
        <w:t xml:space="preserve"> </w:t>
      </w:r>
      <w:r>
        <w:rPr>
          <w:spacing w:val="-2"/>
        </w:rPr>
        <w:t>моментам.</w:t>
      </w:r>
    </w:p>
    <w:p w:rsidR="00F270CC" w:rsidRDefault="00000000">
      <w:pPr>
        <w:pStyle w:val="a3"/>
        <w:spacing w:before="2" w:line="322" w:lineRule="exact"/>
        <w:jc w:val="both"/>
      </w:pPr>
      <w:r>
        <w:t>Родители</w:t>
      </w:r>
      <w:r>
        <w:rPr>
          <w:spacing w:val="-8"/>
        </w:rPr>
        <w:t xml:space="preserve"> </w:t>
      </w:r>
      <w:r>
        <w:t>испытывает</w:t>
      </w:r>
      <w:r>
        <w:rPr>
          <w:spacing w:val="-9"/>
        </w:rPr>
        <w:t xml:space="preserve"> </w:t>
      </w:r>
      <w:r>
        <w:t>тревогу</w:t>
      </w:r>
      <w:r>
        <w:rPr>
          <w:spacing w:val="-1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реб</w:t>
      </w:r>
      <w:r w:rsidR="00E052F6">
        <w:t>ё</w:t>
      </w:r>
      <w:r>
        <w:t>нка,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привыкают</w:t>
      </w:r>
      <w:r>
        <w:rPr>
          <w:spacing w:val="-8"/>
        </w:rPr>
        <w:t xml:space="preserve"> </w:t>
      </w:r>
      <w:r>
        <w:rPr>
          <w:spacing w:val="-10"/>
        </w:rPr>
        <w:t>к</w:t>
      </w:r>
    </w:p>
    <w:p w:rsidR="00F270CC" w:rsidRDefault="00000000">
      <w:pPr>
        <w:pStyle w:val="a3"/>
        <w:ind w:right="376"/>
        <w:jc w:val="both"/>
      </w:pPr>
      <w:r>
        <w:t>требованиям</w:t>
      </w:r>
      <w:r>
        <w:rPr>
          <w:spacing w:val="-3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</w:t>
      </w:r>
      <w:r>
        <w:rPr>
          <w:spacing w:val="-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воспитателям</w:t>
      </w:r>
      <w:r>
        <w:rPr>
          <w:spacing w:val="-3"/>
        </w:rPr>
        <w:t xml:space="preserve"> </w:t>
      </w:r>
      <w:r>
        <w:t>порой</w:t>
      </w:r>
      <w:r>
        <w:rPr>
          <w:spacing w:val="-5"/>
        </w:rPr>
        <w:t xml:space="preserve"> </w:t>
      </w:r>
      <w:r>
        <w:t>непросто</w:t>
      </w:r>
      <w:r>
        <w:rPr>
          <w:spacing w:val="-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детям и их родителям.</w:t>
      </w:r>
    </w:p>
    <w:p w:rsidR="00F270CC" w:rsidRDefault="00000000">
      <w:pPr>
        <w:pStyle w:val="a3"/>
        <w:ind w:firstLine="706"/>
      </w:pPr>
      <w:r>
        <w:t>Для</w:t>
      </w:r>
      <w:r>
        <w:rPr>
          <w:spacing w:val="-11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учреждения взрослым необходимо сформировать у него положительную установку на детский сад, позитивное отношение к нему. Это зависит от</w:t>
      </w:r>
    </w:p>
    <w:p w:rsidR="00F270CC" w:rsidRDefault="00000000">
      <w:pPr>
        <w:pStyle w:val="a3"/>
      </w:pPr>
      <w:r>
        <w:t>профессионального</w:t>
      </w:r>
      <w:r>
        <w:rPr>
          <w:spacing w:val="-10"/>
        </w:rPr>
        <w:t xml:space="preserve"> </w:t>
      </w:r>
      <w:r>
        <w:t>мастерства</w:t>
      </w:r>
      <w:r>
        <w:rPr>
          <w:spacing w:val="-9"/>
        </w:rPr>
        <w:t xml:space="preserve"> </w:t>
      </w:r>
      <w:r>
        <w:t>воспитателей,</w:t>
      </w:r>
      <w:r>
        <w:rPr>
          <w:spacing w:val="-8"/>
        </w:rPr>
        <w:t xml:space="preserve"> </w:t>
      </w:r>
      <w:r>
        <w:t>атмосферы</w:t>
      </w:r>
      <w:r>
        <w:rPr>
          <w:spacing w:val="-10"/>
        </w:rPr>
        <w:t xml:space="preserve"> </w:t>
      </w:r>
      <w:r>
        <w:t>тепла,</w:t>
      </w:r>
      <w:r>
        <w:rPr>
          <w:spacing w:val="-8"/>
        </w:rPr>
        <w:t xml:space="preserve"> </w:t>
      </w:r>
      <w:r>
        <w:t xml:space="preserve">доброты, </w:t>
      </w:r>
      <w:r>
        <w:rPr>
          <w:spacing w:val="-2"/>
        </w:rPr>
        <w:t>внимания.</w:t>
      </w:r>
    </w:p>
    <w:p w:rsidR="00F270CC" w:rsidRDefault="00000000">
      <w:pPr>
        <w:pStyle w:val="a3"/>
        <w:ind w:right="200" w:firstLine="634"/>
      </w:pPr>
      <w:r>
        <w:t>Трудности</w:t>
      </w:r>
      <w:r>
        <w:rPr>
          <w:spacing w:val="-6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возникают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</w:t>
      </w:r>
      <w:r>
        <w:rPr>
          <w:spacing w:val="-10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реб</w:t>
      </w:r>
      <w:r w:rsidR="00E052F6">
        <w:t>ё</w:t>
      </w:r>
      <w:r>
        <w:t>нок</w:t>
      </w:r>
      <w:r>
        <w:rPr>
          <w:spacing w:val="-7"/>
        </w:rPr>
        <w:t xml:space="preserve"> </w:t>
      </w:r>
      <w:r>
        <w:t>встречает непонимание, его пытаются вовлечь в общение, содержание которого не отвечает его интересам, желаниям. Реб</w:t>
      </w:r>
      <w:r w:rsidR="00E052F6">
        <w:t>ё</w:t>
      </w:r>
      <w:r>
        <w:t>нок должен быть готов к тому уровню общения, который задает атмосфера детского сада. Дети далеко не всегда обладают необходимыми для той или иной группы детского сада</w:t>
      </w:r>
    </w:p>
    <w:p w:rsidR="00F270CC" w:rsidRDefault="00000000">
      <w:pPr>
        <w:pStyle w:val="a3"/>
        <w:spacing w:before="2" w:line="322" w:lineRule="exact"/>
      </w:pPr>
      <w:r>
        <w:t>навыками</w:t>
      </w:r>
      <w:r>
        <w:rPr>
          <w:spacing w:val="-12"/>
        </w:rPr>
        <w:t xml:space="preserve"> </w:t>
      </w:r>
      <w:r>
        <w:rPr>
          <w:spacing w:val="-2"/>
        </w:rPr>
        <w:t>коммуникации.</w:t>
      </w:r>
    </w:p>
    <w:p w:rsidR="00F270CC" w:rsidRDefault="00000000">
      <w:pPr>
        <w:pStyle w:val="a3"/>
        <w:ind w:firstLine="634"/>
      </w:pPr>
      <w:r>
        <w:t>Невыполнение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детей приводит к нарушениям интеллектуального, физического развития ребенка, возникновению отрицательных форм поведения.</w:t>
      </w:r>
    </w:p>
    <w:p w:rsidR="00F270CC" w:rsidRDefault="00000000">
      <w:pPr>
        <w:pStyle w:val="a3"/>
        <w:spacing w:line="321" w:lineRule="exact"/>
        <w:ind w:left="707"/>
      </w:pPr>
      <w:r>
        <w:t>Адаптация</w:t>
      </w:r>
      <w:r>
        <w:rPr>
          <w:spacing w:val="-6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лат.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приспособлять)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широком</w:t>
      </w:r>
      <w:r>
        <w:rPr>
          <w:spacing w:val="-4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:rsidR="00F270CC" w:rsidRDefault="00000000">
      <w:pPr>
        <w:pStyle w:val="a3"/>
        <w:ind w:right="189"/>
      </w:pPr>
      <w:r>
        <w:t>приспособление к изменяющимся внешним и внутренним условиям. Адаптацию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рассматривать процесс вхождения ребенка в новую для него среду и болезненное привыкание к ее условиям.</w:t>
      </w:r>
    </w:p>
    <w:p w:rsidR="00F270CC" w:rsidRDefault="00000000">
      <w:pPr>
        <w:pStyle w:val="a3"/>
        <w:spacing w:line="320" w:lineRule="exact"/>
        <w:ind w:left="635"/>
      </w:pPr>
      <w:r>
        <w:t>На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влияют</w:t>
      </w:r>
      <w:r>
        <w:rPr>
          <w:spacing w:val="-10"/>
        </w:rPr>
        <w:t xml:space="preserve"> </w:t>
      </w:r>
      <w:r>
        <w:t>достигнутый</w:t>
      </w:r>
      <w:r>
        <w:rPr>
          <w:spacing w:val="-5"/>
        </w:rPr>
        <w:t xml:space="preserve"> </w:t>
      </w:r>
      <w:r>
        <w:rPr>
          <w:spacing w:val="-2"/>
        </w:rPr>
        <w:t>уровень</w:t>
      </w:r>
    </w:p>
    <w:p w:rsidR="00F270CC" w:rsidRDefault="00000000">
      <w:pPr>
        <w:pStyle w:val="a3"/>
        <w:spacing w:before="67"/>
      </w:pPr>
      <w:r>
        <w:t>психического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степень закаленности, сформированность навыков самообслуживания,</w:t>
      </w:r>
    </w:p>
    <w:p w:rsidR="00F270CC" w:rsidRDefault="00000000">
      <w:pPr>
        <w:pStyle w:val="a3"/>
        <w:spacing w:line="321" w:lineRule="exact"/>
      </w:pPr>
      <w:r>
        <w:t>коммуникативного</w:t>
      </w:r>
      <w:r>
        <w:rPr>
          <w:spacing w:val="-10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взрослыми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сверстниками,</w:t>
      </w:r>
      <w:r>
        <w:rPr>
          <w:spacing w:val="-8"/>
        </w:rPr>
        <w:t xml:space="preserve"> </w:t>
      </w:r>
      <w:r>
        <w:rPr>
          <w:spacing w:val="-2"/>
        </w:rPr>
        <w:t>личностные</w:t>
      </w:r>
    </w:p>
    <w:p w:rsidR="00F270CC" w:rsidRDefault="00000000">
      <w:pPr>
        <w:pStyle w:val="a3"/>
        <w:spacing w:line="242" w:lineRule="auto"/>
      </w:pPr>
      <w:r>
        <w:t>особенности самого малыша, а также уровень тревожности и личностные особенности</w:t>
      </w:r>
      <w:r>
        <w:rPr>
          <w:spacing w:val="-6"/>
        </w:rPr>
        <w:t xml:space="preserve"> </w:t>
      </w:r>
      <w:r>
        <w:t>родителей.</w:t>
      </w:r>
      <w:r>
        <w:rPr>
          <w:spacing w:val="-4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отклонения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t>труднее адаптируются к новым микросоциальным условиям. У них может</w:t>
      </w:r>
    </w:p>
    <w:p w:rsidR="00F270CC" w:rsidRDefault="00000000">
      <w:pPr>
        <w:pStyle w:val="a3"/>
      </w:pPr>
      <w:r>
        <w:t>развиваться</w:t>
      </w:r>
      <w:r>
        <w:rPr>
          <w:spacing w:val="-8"/>
        </w:rPr>
        <w:t xml:space="preserve"> </w:t>
      </w:r>
      <w:r>
        <w:t>эмоционально-стрессовая</w:t>
      </w:r>
      <w:r>
        <w:rPr>
          <w:spacing w:val="-8"/>
        </w:rPr>
        <w:t xml:space="preserve"> </w:t>
      </w:r>
      <w:r>
        <w:t>реакция,</w:t>
      </w:r>
      <w:r>
        <w:rPr>
          <w:spacing w:val="-7"/>
        </w:rPr>
        <w:t xml:space="preserve"> </w:t>
      </w:r>
      <w:r>
        <w:t>приводящая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 xml:space="preserve">нарушению </w:t>
      </w:r>
      <w:r>
        <w:rPr>
          <w:spacing w:val="-2"/>
        </w:rPr>
        <w:t>здоровья.</w:t>
      </w:r>
    </w:p>
    <w:p w:rsidR="00F270CC" w:rsidRDefault="00000000">
      <w:pPr>
        <w:pStyle w:val="a3"/>
        <w:spacing w:before="273"/>
      </w:pPr>
      <w:r>
        <w:t>Психологическая</w:t>
      </w:r>
      <w:r>
        <w:rPr>
          <w:spacing w:val="-3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ребенка к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 w:rsidR="00E052F6">
        <w:t>— это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итогов психического развития в период дошкольного детства.</w:t>
      </w:r>
    </w:p>
    <w:p w:rsidR="00916250" w:rsidRDefault="00000000" w:rsidP="00E052F6">
      <w:pPr>
        <w:pStyle w:val="3"/>
        <w:spacing w:before="1" w:line="242" w:lineRule="auto"/>
        <w:jc w:val="center"/>
        <w:rPr>
          <w:color w:val="FF0000"/>
          <w:spacing w:val="-4"/>
        </w:rPr>
      </w:pPr>
      <w:r>
        <w:rPr>
          <w:color w:val="FF0000"/>
        </w:rPr>
        <w:lastRenderedPageBreak/>
        <w:t>Подготовка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поступлению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ДОУ</w:t>
      </w:r>
      <w:r>
        <w:rPr>
          <w:color w:val="FF0000"/>
          <w:spacing w:val="-4"/>
        </w:rPr>
        <w:t xml:space="preserve"> </w:t>
      </w:r>
    </w:p>
    <w:p w:rsidR="00F270CC" w:rsidRDefault="00000000" w:rsidP="00E052F6">
      <w:pPr>
        <w:pStyle w:val="3"/>
        <w:spacing w:before="1" w:line="242" w:lineRule="auto"/>
        <w:jc w:val="center"/>
      </w:pPr>
      <w:r>
        <w:rPr>
          <w:color w:val="FF0000"/>
        </w:rPr>
        <w:t>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прогнозирование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адаптации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к </w:t>
      </w:r>
      <w:r>
        <w:rPr>
          <w:color w:val="FF0000"/>
          <w:spacing w:val="-2"/>
        </w:rPr>
        <w:t>нему</w:t>
      </w:r>
    </w:p>
    <w:p w:rsidR="00F270CC" w:rsidRDefault="00000000" w:rsidP="00E052F6">
      <w:pPr>
        <w:pStyle w:val="a3"/>
        <w:spacing w:before="315"/>
        <w:ind w:firstLine="773"/>
      </w:pPr>
      <w:r>
        <w:t>Адаптация является активным процессом, приводящим или к позитивным</w:t>
      </w:r>
      <w:r>
        <w:rPr>
          <w:spacing w:val="-2"/>
        </w:rPr>
        <w:t xml:space="preserve"> </w:t>
      </w:r>
      <w:r>
        <w:t>(адаптивность,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полезных</w:t>
      </w:r>
      <w:r>
        <w:rPr>
          <w:spacing w:val="-8"/>
        </w:rPr>
        <w:t xml:space="preserve"> </w:t>
      </w:r>
      <w:r>
        <w:t>изменений организма и психики) результатам, или негативным (стресс). Реб</w:t>
      </w:r>
      <w:r w:rsidR="00E052F6">
        <w:t>ё</w:t>
      </w:r>
      <w:r>
        <w:t>нок в</w:t>
      </w:r>
    </w:p>
    <w:p w:rsidR="00F270CC" w:rsidRDefault="00000000" w:rsidP="00E052F6">
      <w:pPr>
        <w:pStyle w:val="a3"/>
        <w:spacing w:line="321" w:lineRule="exact"/>
      </w:pPr>
      <w:r>
        <w:t>период</w:t>
      </w:r>
      <w:r>
        <w:rPr>
          <w:spacing w:val="-8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живая</w:t>
      </w:r>
      <w:r>
        <w:rPr>
          <w:spacing w:val="-8"/>
        </w:rPr>
        <w:t xml:space="preserve"> </w:t>
      </w:r>
      <w:r>
        <w:t>стрессовая</w:t>
      </w:r>
      <w:r>
        <w:rPr>
          <w:spacing w:val="-8"/>
        </w:rPr>
        <w:t xml:space="preserve"> </w:t>
      </w:r>
      <w:r>
        <w:rPr>
          <w:spacing w:val="-2"/>
        </w:rPr>
        <w:t>модель.</w:t>
      </w:r>
    </w:p>
    <w:p w:rsidR="00F270CC" w:rsidRDefault="00000000" w:rsidP="00E052F6">
      <w:pPr>
        <w:pStyle w:val="a3"/>
        <w:ind w:firstLine="773"/>
      </w:pPr>
      <w:r>
        <w:t>Выделяются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критерия</w:t>
      </w:r>
      <w:r>
        <w:rPr>
          <w:spacing w:val="-7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адаптации:</w:t>
      </w:r>
      <w:r>
        <w:rPr>
          <w:spacing w:val="-12"/>
        </w:rPr>
        <w:t xml:space="preserve"> </w:t>
      </w:r>
      <w:r>
        <w:t>внутренний комфорт (эмоциональная удовлетворенность) и внешняя адекватность поведения (способность легко и точно выполнять требования среды).</w:t>
      </w:r>
    </w:p>
    <w:p w:rsidR="00F270CC" w:rsidRDefault="00000000" w:rsidP="00E052F6">
      <w:pPr>
        <w:pStyle w:val="a3"/>
        <w:ind w:firstLine="706"/>
      </w:pPr>
      <w:r>
        <w:t>Важнейший компонент адаптации – согласование самооценок и притязаний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реальностью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среды.</w:t>
      </w:r>
    </w:p>
    <w:p w:rsidR="00F270CC" w:rsidRDefault="00000000">
      <w:pPr>
        <w:pStyle w:val="a3"/>
        <w:ind w:firstLine="634"/>
      </w:pPr>
      <w:r>
        <w:t>Существует</w:t>
      </w:r>
      <w:r>
        <w:rPr>
          <w:spacing w:val="-8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критериев,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судить,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адаптируется ребенок к жизни в организованном детском коллективе.</w:t>
      </w:r>
    </w:p>
    <w:p w:rsidR="00F270CC" w:rsidRDefault="00F270CC">
      <w:pPr>
        <w:pStyle w:val="a3"/>
        <w:spacing w:before="7"/>
        <w:ind w:left="0"/>
      </w:pPr>
    </w:p>
    <w:p w:rsidR="00F270CC" w:rsidRDefault="00000000">
      <w:pPr>
        <w:pStyle w:val="3"/>
        <w:spacing w:line="319" w:lineRule="exact"/>
      </w:pPr>
      <w:r>
        <w:rPr>
          <w:color w:val="FF0000"/>
        </w:rPr>
        <w:t>Основные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критерии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адаптации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условиям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4"/>
        </w:rPr>
        <w:t>ДОУ.</w:t>
      </w:r>
    </w:p>
    <w:p w:rsidR="00F270CC" w:rsidRDefault="00000000">
      <w:pPr>
        <w:pStyle w:val="a3"/>
        <w:spacing w:line="319" w:lineRule="exact"/>
      </w:pPr>
      <w:r>
        <w:t>К</w:t>
      </w:r>
      <w:r>
        <w:rPr>
          <w:spacing w:val="-9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критериям</w:t>
      </w:r>
      <w:r>
        <w:rPr>
          <w:spacing w:val="-8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rPr>
          <w:spacing w:val="-2"/>
        </w:rPr>
        <w:t>относятся:</w:t>
      </w:r>
    </w:p>
    <w:p w:rsidR="00F270CC" w:rsidRDefault="00000000">
      <w:pPr>
        <w:pStyle w:val="a4"/>
        <w:numPr>
          <w:ilvl w:val="0"/>
          <w:numId w:val="2"/>
        </w:numPr>
        <w:tabs>
          <w:tab w:val="left" w:pos="307"/>
        </w:tabs>
        <w:ind w:left="307" w:hanging="167"/>
        <w:rPr>
          <w:sz w:val="28"/>
        </w:rPr>
      </w:pPr>
      <w:r>
        <w:rPr>
          <w:spacing w:val="-2"/>
          <w:sz w:val="28"/>
        </w:rPr>
        <w:t>поведенческие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реакции;</w:t>
      </w:r>
    </w:p>
    <w:p w:rsidR="00F270CC" w:rsidRDefault="00000000">
      <w:pPr>
        <w:pStyle w:val="a4"/>
        <w:numPr>
          <w:ilvl w:val="0"/>
          <w:numId w:val="2"/>
        </w:numPr>
        <w:tabs>
          <w:tab w:val="left" w:pos="307"/>
        </w:tabs>
        <w:spacing w:line="322" w:lineRule="exact"/>
        <w:ind w:left="307" w:hanging="167"/>
        <w:rPr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нервно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F270CC" w:rsidRDefault="00000000">
      <w:pPr>
        <w:pStyle w:val="a4"/>
        <w:numPr>
          <w:ilvl w:val="0"/>
          <w:numId w:val="2"/>
        </w:numPr>
        <w:tabs>
          <w:tab w:val="left" w:pos="307"/>
        </w:tabs>
        <w:spacing w:line="322" w:lineRule="exact"/>
        <w:ind w:left="307" w:hanging="167"/>
        <w:rPr>
          <w:sz w:val="28"/>
        </w:rPr>
      </w:pPr>
      <w:r>
        <w:rPr>
          <w:sz w:val="28"/>
        </w:rPr>
        <w:t>заболеваемость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болезни;</w:t>
      </w:r>
    </w:p>
    <w:p w:rsidR="00F270CC" w:rsidRDefault="00000000">
      <w:pPr>
        <w:pStyle w:val="a4"/>
        <w:numPr>
          <w:ilvl w:val="0"/>
          <w:numId w:val="2"/>
        </w:numPr>
        <w:tabs>
          <w:tab w:val="left" w:pos="307"/>
        </w:tabs>
        <w:ind w:left="307" w:hanging="167"/>
        <w:rPr>
          <w:sz w:val="28"/>
        </w:rPr>
      </w:pPr>
      <w:r>
        <w:rPr>
          <w:sz w:val="28"/>
        </w:rPr>
        <w:t>главные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антропометрические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(рост,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вес).</w:t>
      </w:r>
    </w:p>
    <w:p w:rsidR="00F270CC" w:rsidRPr="00E052F6" w:rsidRDefault="00000000">
      <w:pPr>
        <w:pStyle w:val="a3"/>
        <w:spacing w:before="321"/>
        <w:rPr>
          <w:b/>
          <w:bCs/>
        </w:rPr>
      </w:pPr>
      <w:r w:rsidRPr="00E052F6">
        <w:rPr>
          <w:b/>
          <w:bCs/>
        </w:rPr>
        <w:t>Практика</w:t>
      </w:r>
      <w:r w:rsidRPr="00E052F6">
        <w:rPr>
          <w:b/>
          <w:bCs/>
          <w:spacing w:val="-6"/>
        </w:rPr>
        <w:t xml:space="preserve"> </w:t>
      </w:r>
      <w:r w:rsidRPr="00E052F6">
        <w:rPr>
          <w:b/>
          <w:bCs/>
        </w:rPr>
        <w:t>показывает,</w:t>
      </w:r>
      <w:r w:rsidRPr="00E052F6">
        <w:rPr>
          <w:b/>
          <w:bCs/>
          <w:spacing w:val="-4"/>
        </w:rPr>
        <w:t xml:space="preserve"> </w:t>
      </w:r>
      <w:r w:rsidRPr="00E052F6">
        <w:rPr>
          <w:b/>
          <w:bCs/>
        </w:rPr>
        <w:t>что</w:t>
      </w:r>
      <w:r w:rsidRPr="00E052F6">
        <w:rPr>
          <w:b/>
          <w:bCs/>
          <w:spacing w:val="-7"/>
        </w:rPr>
        <w:t xml:space="preserve"> </w:t>
      </w:r>
      <w:r w:rsidRPr="00E052F6">
        <w:rPr>
          <w:b/>
          <w:bCs/>
        </w:rPr>
        <w:t>основными</w:t>
      </w:r>
      <w:r w:rsidRPr="00E052F6">
        <w:rPr>
          <w:b/>
          <w:bCs/>
          <w:spacing w:val="-7"/>
        </w:rPr>
        <w:t xml:space="preserve"> </w:t>
      </w:r>
      <w:r w:rsidRPr="00E052F6">
        <w:rPr>
          <w:b/>
          <w:bCs/>
        </w:rPr>
        <w:t>причинами</w:t>
      </w:r>
      <w:r w:rsidRPr="00E052F6">
        <w:rPr>
          <w:b/>
          <w:bCs/>
          <w:spacing w:val="-7"/>
        </w:rPr>
        <w:t xml:space="preserve"> </w:t>
      </w:r>
      <w:r w:rsidRPr="00E052F6">
        <w:rPr>
          <w:b/>
          <w:bCs/>
        </w:rPr>
        <w:t>тяжелой</w:t>
      </w:r>
      <w:r w:rsidRPr="00E052F6">
        <w:rPr>
          <w:b/>
          <w:bCs/>
          <w:spacing w:val="-7"/>
        </w:rPr>
        <w:t xml:space="preserve"> </w:t>
      </w:r>
      <w:r w:rsidRPr="00E052F6">
        <w:rPr>
          <w:b/>
          <w:bCs/>
        </w:rPr>
        <w:t>адаптации</w:t>
      </w:r>
      <w:r w:rsidRPr="00E052F6">
        <w:rPr>
          <w:b/>
          <w:bCs/>
          <w:spacing w:val="-7"/>
        </w:rPr>
        <w:t xml:space="preserve"> </w:t>
      </w:r>
      <w:r w:rsidRPr="00E052F6">
        <w:rPr>
          <w:b/>
          <w:bCs/>
        </w:rPr>
        <w:t>к условиям ДОУ являются:</w:t>
      </w:r>
    </w:p>
    <w:p w:rsidR="00F270CC" w:rsidRDefault="00000000">
      <w:pPr>
        <w:pStyle w:val="a3"/>
      </w:pPr>
      <w:r>
        <w:t>-отсутствие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режима,</w:t>
      </w:r>
      <w:r>
        <w:rPr>
          <w:spacing w:val="-4"/>
        </w:rPr>
        <w:t xml:space="preserve"> </w:t>
      </w:r>
      <w:r>
        <w:t>совпадающего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режимом</w:t>
      </w:r>
      <w:r>
        <w:rPr>
          <w:spacing w:val="-5"/>
        </w:rPr>
        <w:t xml:space="preserve"> </w:t>
      </w:r>
      <w:r>
        <w:t xml:space="preserve">дошкольного </w:t>
      </w:r>
      <w:r>
        <w:rPr>
          <w:spacing w:val="-2"/>
        </w:rPr>
        <w:t>учреждения,</w:t>
      </w:r>
    </w:p>
    <w:p w:rsidR="00F270CC" w:rsidRDefault="00000000">
      <w:pPr>
        <w:pStyle w:val="a3"/>
        <w:spacing w:line="321" w:lineRule="exact"/>
      </w:pPr>
      <w:r>
        <w:t>-наличие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</w:t>
      </w:r>
      <w:r w:rsidR="00E052F6">
        <w:t>ё</w:t>
      </w:r>
      <w:r>
        <w:t>нка</w:t>
      </w:r>
      <w:r>
        <w:rPr>
          <w:spacing w:val="-8"/>
        </w:rPr>
        <w:t xml:space="preserve"> </w:t>
      </w:r>
      <w:r>
        <w:t>своеобразных</w:t>
      </w:r>
      <w:r>
        <w:rPr>
          <w:spacing w:val="-13"/>
        </w:rPr>
        <w:t xml:space="preserve"> </w:t>
      </w:r>
      <w:r>
        <w:rPr>
          <w:spacing w:val="-2"/>
        </w:rPr>
        <w:t>привычек,</w:t>
      </w:r>
    </w:p>
    <w:p w:rsidR="00F270CC" w:rsidRDefault="00000000">
      <w:pPr>
        <w:pStyle w:val="a3"/>
        <w:spacing w:before="4" w:line="322" w:lineRule="exact"/>
      </w:pPr>
      <w:r>
        <w:t>-неумение</w:t>
      </w:r>
      <w:r>
        <w:rPr>
          <w:spacing w:val="-7"/>
        </w:rPr>
        <w:t xml:space="preserve"> </w:t>
      </w:r>
      <w:r>
        <w:t>занять</w:t>
      </w:r>
      <w:r>
        <w:rPr>
          <w:spacing w:val="-8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rPr>
          <w:spacing w:val="-2"/>
        </w:rPr>
        <w:t>игрушкой,</w:t>
      </w:r>
    </w:p>
    <w:p w:rsidR="00F270CC" w:rsidRDefault="00000000">
      <w:pPr>
        <w:pStyle w:val="a3"/>
      </w:pPr>
      <w:r>
        <w:t>-отсутствие</w:t>
      </w:r>
      <w:r>
        <w:rPr>
          <w:spacing w:val="-16"/>
        </w:rPr>
        <w:t xml:space="preserve"> </w:t>
      </w:r>
      <w:r>
        <w:t>элементарных</w:t>
      </w:r>
      <w:r>
        <w:rPr>
          <w:spacing w:val="-18"/>
        </w:rPr>
        <w:t xml:space="preserve"> </w:t>
      </w:r>
      <w:r>
        <w:t>культурно-гигиенических</w:t>
      </w:r>
      <w:r>
        <w:rPr>
          <w:spacing w:val="-17"/>
        </w:rPr>
        <w:t xml:space="preserve"> </w:t>
      </w:r>
      <w:r>
        <w:rPr>
          <w:spacing w:val="-2"/>
        </w:rPr>
        <w:t>навыков,</w:t>
      </w:r>
    </w:p>
    <w:p w:rsidR="00F270CC" w:rsidRDefault="00000000" w:rsidP="00E052F6">
      <w:pPr>
        <w:pStyle w:val="a3"/>
        <w:rPr>
          <w:sz w:val="20"/>
        </w:rPr>
      </w:pPr>
      <w:r>
        <w:t>-отсутствие</w:t>
      </w:r>
      <w:r>
        <w:rPr>
          <w:spacing w:val="-8"/>
        </w:rPr>
        <w:t xml:space="preserve"> </w:t>
      </w:r>
      <w:r>
        <w:t>навыка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9"/>
        </w:rPr>
        <w:t xml:space="preserve"> </w:t>
      </w:r>
      <w:r>
        <w:rPr>
          <w:spacing w:val="-2"/>
        </w:rPr>
        <w:t>людьм</w:t>
      </w:r>
      <w:r w:rsidR="00E052F6">
        <w:rPr>
          <w:spacing w:val="-2"/>
        </w:rPr>
        <w:t>и.</w:t>
      </w:r>
    </w:p>
    <w:sectPr w:rsidR="00F270CC" w:rsidSect="00E052F6">
      <w:pgSz w:w="11910" w:h="16840"/>
      <w:pgMar w:top="16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D35C8"/>
    <w:multiLevelType w:val="hybridMultilevel"/>
    <w:tmpl w:val="07C6A7F6"/>
    <w:lvl w:ilvl="0" w:tplc="3880F126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4C8CB8">
      <w:numFmt w:val="bullet"/>
      <w:lvlText w:val="•"/>
      <w:lvlJc w:val="left"/>
      <w:pPr>
        <w:ind w:left="1341" w:hanging="283"/>
      </w:pPr>
      <w:rPr>
        <w:rFonts w:hint="default"/>
        <w:lang w:val="ru-RU" w:eastAsia="en-US" w:bidi="ar-SA"/>
      </w:rPr>
    </w:lvl>
    <w:lvl w:ilvl="2" w:tplc="CF9ADA00">
      <w:numFmt w:val="bullet"/>
      <w:lvlText w:val="•"/>
      <w:lvlJc w:val="left"/>
      <w:pPr>
        <w:ind w:left="2263" w:hanging="283"/>
      </w:pPr>
      <w:rPr>
        <w:rFonts w:hint="default"/>
        <w:lang w:val="ru-RU" w:eastAsia="en-US" w:bidi="ar-SA"/>
      </w:rPr>
    </w:lvl>
    <w:lvl w:ilvl="3" w:tplc="EB7691E0">
      <w:numFmt w:val="bullet"/>
      <w:lvlText w:val="•"/>
      <w:lvlJc w:val="left"/>
      <w:pPr>
        <w:ind w:left="3185" w:hanging="283"/>
      </w:pPr>
      <w:rPr>
        <w:rFonts w:hint="default"/>
        <w:lang w:val="ru-RU" w:eastAsia="en-US" w:bidi="ar-SA"/>
      </w:rPr>
    </w:lvl>
    <w:lvl w:ilvl="4" w:tplc="B5AE7EFE">
      <w:numFmt w:val="bullet"/>
      <w:lvlText w:val="•"/>
      <w:lvlJc w:val="left"/>
      <w:pPr>
        <w:ind w:left="4106" w:hanging="283"/>
      </w:pPr>
      <w:rPr>
        <w:rFonts w:hint="default"/>
        <w:lang w:val="ru-RU" w:eastAsia="en-US" w:bidi="ar-SA"/>
      </w:rPr>
    </w:lvl>
    <w:lvl w:ilvl="5" w:tplc="727EB79E">
      <w:numFmt w:val="bullet"/>
      <w:lvlText w:val="•"/>
      <w:lvlJc w:val="left"/>
      <w:pPr>
        <w:ind w:left="5028" w:hanging="283"/>
      </w:pPr>
      <w:rPr>
        <w:rFonts w:hint="default"/>
        <w:lang w:val="ru-RU" w:eastAsia="en-US" w:bidi="ar-SA"/>
      </w:rPr>
    </w:lvl>
    <w:lvl w:ilvl="6" w:tplc="B82E5A46">
      <w:numFmt w:val="bullet"/>
      <w:lvlText w:val="•"/>
      <w:lvlJc w:val="left"/>
      <w:pPr>
        <w:ind w:left="5950" w:hanging="283"/>
      </w:pPr>
      <w:rPr>
        <w:rFonts w:hint="default"/>
        <w:lang w:val="ru-RU" w:eastAsia="en-US" w:bidi="ar-SA"/>
      </w:rPr>
    </w:lvl>
    <w:lvl w:ilvl="7" w:tplc="926CB23A">
      <w:numFmt w:val="bullet"/>
      <w:lvlText w:val="•"/>
      <w:lvlJc w:val="left"/>
      <w:pPr>
        <w:ind w:left="6871" w:hanging="283"/>
      </w:pPr>
      <w:rPr>
        <w:rFonts w:hint="default"/>
        <w:lang w:val="ru-RU" w:eastAsia="en-US" w:bidi="ar-SA"/>
      </w:rPr>
    </w:lvl>
    <w:lvl w:ilvl="8" w:tplc="F40C2FE8">
      <w:numFmt w:val="bullet"/>
      <w:lvlText w:val="•"/>
      <w:lvlJc w:val="left"/>
      <w:pPr>
        <w:ind w:left="779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6770D3C"/>
    <w:multiLevelType w:val="hybridMultilevel"/>
    <w:tmpl w:val="F2E61D52"/>
    <w:lvl w:ilvl="0" w:tplc="52F4DEDE">
      <w:numFmt w:val="bullet"/>
      <w:lvlText w:val="•"/>
      <w:lvlJc w:val="left"/>
      <w:pPr>
        <w:ind w:left="14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AA28E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B468886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FBE41836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13C23BE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6DE8F522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AD96E6F0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2E085F6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EFB6A4CA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num w:numId="1" w16cid:durableId="793406137">
    <w:abstractNumId w:val="0"/>
  </w:num>
  <w:num w:numId="2" w16cid:durableId="5442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0CC"/>
    <w:rsid w:val="002E1A68"/>
    <w:rsid w:val="006257D9"/>
    <w:rsid w:val="00854322"/>
    <w:rsid w:val="00916250"/>
    <w:rsid w:val="00C868CA"/>
    <w:rsid w:val="00E052F6"/>
    <w:rsid w:val="00E1545C"/>
    <w:rsid w:val="00F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B3E3"/>
  <w15:docId w15:val="{0C8E3EB1-B84A-49AF-A3D1-ED26E768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hanging="203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7" w:right="8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Vakhnin</dc:creator>
  <cp:lastModifiedBy>Пользователь</cp:lastModifiedBy>
  <cp:revision>7</cp:revision>
  <dcterms:created xsi:type="dcterms:W3CDTF">2025-06-28T18:18:00Z</dcterms:created>
  <dcterms:modified xsi:type="dcterms:W3CDTF">2025-06-28T18:42:00Z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2025-06-28T00:00:00Z</vt:filetime>
  </property>
  <property fmtid="{D5CDD505-2E9C-101B-9397-08002B2CF9AE}" pid="5" name="Producer">
    <vt:lpwstr>www.ilovepdf.com</vt:lpwstr>
  </property>
</Properties>
</file>